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90" w:rsidRPr="005D326B" w:rsidRDefault="00515090" w:rsidP="00515090">
      <w:pPr>
        <w:spacing w:after="0" w:line="240" w:lineRule="auto"/>
        <w:jc w:val="center"/>
        <w:rPr>
          <w:b/>
          <w:sz w:val="44"/>
          <w:szCs w:val="48"/>
        </w:rPr>
      </w:pPr>
      <w:r w:rsidRPr="005D326B">
        <w:rPr>
          <w:b/>
          <w:sz w:val="44"/>
          <w:szCs w:val="48"/>
        </w:rPr>
        <w:t>« Âge du Bronze, Âge de Guerre »</w:t>
      </w:r>
    </w:p>
    <w:p w:rsidR="00515090" w:rsidRPr="005D326B" w:rsidRDefault="00515090" w:rsidP="00515090">
      <w:pPr>
        <w:spacing w:after="0" w:line="240" w:lineRule="auto"/>
        <w:jc w:val="center"/>
        <w:rPr>
          <w:rFonts w:cstheme="minorHAnsi"/>
          <w:b/>
          <w:bCs/>
          <w:sz w:val="18"/>
          <w:szCs w:val="18"/>
          <w:shd w:val="clear" w:color="auto" w:fill="FFFFFF"/>
        </w:rPr>
      </w:pPr>
      <w:r w:rsidRPr="005D326B">
        <w:rPr>
          <w:rFonts w:cstheme="minorHAnsi"/>
          <w:b/>
          <w:bCs/>
          <w:sz w:val="18"/>
          <w:szCs w:val="18"/>
          <w:shd w:val="clear" w:color="auto" w:fill="FFFFFF"/>
        </w:rPr>
        <w:t>Violence organisée et expressions de la force au IIe millénaire avant J.-C.</w:t>
      </w:r>
    </w:p>
    <w:p w:rsidR="00515090" w:rsidRPr="005D326B" w:rsidRDefault="00515090" w:rsidP="00515090">
      <w:pPr>
        <w:spacing w:after="0" w:line="240" w:lineRule="auto"/>
        <w:jc w:val="center"/>
        <w:rPr>
          <w:rFonts w:cstheme="minorHAnsi"/>
          <w:b/>
          <w:bCs/>
          <w:sz w:val="18"/>
          <w:szCs w:val="18"/>
          <w:shd w:val="clear" w:color="auto" w:fill="FFFFFF"/>
        </w:rPr>
      </w:pPr>
    </w:p>
    <w:p w:rsidR="00515090" w:rsidRPr="005D326B" w:rsidRDefault="00515090" w:rsidP="00515090">
      <w:pPr>
        <w:spacing w:after="0" w:line="240" w:lineRule="auto"/>
        <w:jc w:val="center"/>
        <w:rPr>
          <w:rFonts w:cstheme="minorHAnsi"/>
          <w:b/>
          <w:bCs/>
          <w:sz w:val="18"/>
          <w:szCs w:val="18"/>
          <w:shd w:val="clear" w:color="auto" w:fill="FFFFFF"/>
        </w:rPr>
      </w:pPr>
      <w:r w:rsidRPr="005D326B">
        <w:rPr>
          <w:rFonts w:cstheme="minorHAnsi"/>
          <w:b/>
          <w:bCs/>
          <w:sz w:val="18"/>
          <w:szCs w:val="18"/>
          <w:shd w:val="clear" w:color="auto" w:fill="FFFFFF"/>
        </w:rPr>
        <w:t>Ajaccio-Porticcio, 14-17 octobre 2020</w:t>
      </w:r>
    </w:p>
    <w:p w:rsidR="003E704D" w:rsidRPr="005D326B" w:rsidRDefault="003E704D" w:rsidP="003E704D">
      <w:pPr>
        <w:spacing w:after="0" w:line="240" w:lineRule="auto"/>
        <w:jc w:val="center"/>
        <w:rPr>
          <w:rFonts w:cstheme="minorHAnsi"/>
          <w:b/>
          <w:bCs/>
          <w:sz w:val="18"/>
          <w:szCs w:val="18"/>
          <w:shd w:val="clear" w:color="auto" w:fill="FFFFFF"/>
        </w:rPr>
      </w:pPr>
    </w:p>
    <w:p w:rsidR="003E704D" w:rsidRPr="005D326B" w:rsidRDefault="00582EBB" w:rsidP="003E704D">
      <w:pPr>
        <w:spacing w:after="0" w:line="240" w:lineRule="auto"/>
        <w:jc w:val="center"/>
        <w:rPr>
          <w:rFonts w:cstheme="minorHAnsi"/>
          <w:smallCaps/>
          <w:sz w:val="44"/>
          <w:szCs w:val="24"/>
        </w:rPr>
      </w:pPr>
      <w:r>
        <w:rPr>
          <w:rFonts w:cstheme="minorHAnsi"/>
          <w:b/>
          <w:bCs/>
          <w:smallCaps/>
          <w:sz w:val="36"/>
          <w:szCs w:val="18"/>
          <w:shd w:val="clear" w:color="auto" w:fill="FFFFFF"/>
        </w:rPr>
        <w:t>Fiche d’inscription</w:t>
      </w:r>
      <w:r w:rsidR="003D0E58">
        <w:rPr>
          <w:rFonts w:cstheme="minorHAnsi"/>
          <w:b/>
          <w:bCs/>
          <w:smallCaps/>
          <w:sz w:val="36"/>
          <w:szCs w:val="18"/>
          <w:shd w:val="clear" w:color="auto" w:fill="FFFFFF"/>
        </w:rPr>
        <w:t xml:space="preserve"> auditeur</w:t>
      </w:r>
    </w:p>
    <w:p w:rsidR="003E704D" w:rsidRPr="005D326B" w:rsidRDefault="00515090" w:rsidP="003E704D">
      <w:pPr>
        <w:spacing w:after="0" w:line="240" w:lineRule="auto"/>
        <w:jc w:val="center"/>
        <w:rPr>
          <w:rFonts w:cstheme="minorHAnsi"/>
          <w:sz w:val="44"/>
          <w:szCs w:val="24"/>
        </w:rPr>
      </w:pPr>
      <w:r w:rsidRPr="005D326B">
        <w:rPr>
          <w:b/>
          <w:smallCaps/>
          <w:sz w:val="32"/>
          <w:szCs w:val="36"/>
        </w:rPr>
        <w:t>A retourner avant le</w:t>
      </w:r>
      <w:r w:rsidRPr="005D326B">
        <w:rPr>
          <w:smallCaps/>
          <w:sz w:val="32"/>
          <w:szCs w:val="36"/>
        </w:rPr>
        <w:t xml:space="preserve"> </w:t>
      </w:r>
      <w:r w:rsidR="00125762">
        <w:rPr>
          <w:b/>
          <w:smallCaps/>
          <w:sz w:val="32"/>
          <w:szCs w:val="36"/>
        </w:rPr>
        <w:t>01/09</w:t>
      </w:r>
      <w:r w:rsidRPr="005D326B">
        <w:rPr>
          <w:b/>
          <w:smallCaps/>
          <w:sz w:val="32"/>
          <w:szCs w:val="36"/>
        </w:rPr>
        <w:t>/2020</w:t>
      </w:r>
    </w:p>
    <w:p w:rsidR="00515090" w:rsidRPr="005D326B" w:rsidRDefault="00515090" w:rsidP="00515090">
      <w:pPr>
        <w:spacing w:after="0" w:line="240" w:lineRule="auto"/>
        <w:ind w:right="543"/>
        <w:jc w:val="center"/>
        <w:rPr>
          <w:b/>
          <w:szCs w:val="36"/>
        </w:rPr>
      </w:pPr>
      <w:proofErr w:type="gramStart"/>
      <w:r w:rsidRPr="005D326B">
        <w:rPr>
          <w:b/>
          <w:szCs w:val="36"/>
        </w:rPr>
        <w:t>à</w:t>
      </w:r>
      <w:proofErr w:type="gramEnd"/>
    </w:p>
    <w:p w:rsidR="00515090" w:rsidRPr="005D326B" w:rsidRDefault="00515090" w:rsidP="00515090">
      <w:pPr>
        <w:spacing w:after="0" w:line="240" w:lineRule="auto"/>
        <w:ind w:right="543"/>
        <w:jc w:val="center"/>
        <w:rPr>
          <w:sz w:val="20"/>
        </w:rPr>
      </w:pPr>
      <w:r w:rsidRPr="005D326B">
        <w:rPr>
          <w:sz w:val="20"/>
        </w:rPr>
        <w:t xml:space="preserve">Laboratoire régional d’archéologie - 6 cours du Général Leclerc - 20000 Ajaccio </w:t>
      </w:r>
    </w:p>
    <w:p w:rsidR="00515090" w:rsidRPr="005D326B" w:rsidRDefault="00515090" w:rsidP="00515090">
      <w:pPr>
        <w:spacing w:after="0" w:line="240" w:lineRule="auto"/>
        <w:ind w:right="543"/>
        <w:jc w:val="center"/>
        <w:rPr>
          <w:sz w:val="20"/>
        </w:rPr>
      </w:pPr>
      <w:r w:rsidRPr="005D326B">
        <w:rPr>
          <w:sz w:val="20"/>
        </w:rPr>
        <w:t xml:space="preserve">Pour tout renseignement : </w:t>
      </w:r>
      <w:hyperlink r:id="rId5" w:history="1">
        <w:r w:rsidRPr="005D326B">
          <w:rPr>
            <w:rStyle w:val="Lienhypertexte"/>
            <w:sz w:val="20"/>
          </w:rPr>
          <w:t>lra@lra-corse.fr</w:t>
        </w:r>
      </w:hyperlink>
      <w:r w:rsidRPr="005D326B">
        <w:rPr>
          <w:color w:val="002060"/>
          <w:sz w:val="20"/>
          <w:u w:val="single"/>
        </w:rPr>
        <w:t xml:space="preserve"> </w:t>
      </w:r>
      <w:r w:rsidRPr="005D326B">
        <w:rPr>
          <w:sz w:val="20"/>
        </w:rPr>
        <w:t>ou 06-18-65-59-12</w:t>
      </w:r>
      <w:bookmarkStart w:id="0" w:name="_GoBack"/>
      <w:bookmarkEnd w:id="0"/>
    </w:p>
    <w:p w:rsidR="00515090" w:rsidRPr="005D326B" w:rsidRDefault="00515090" w:rsidP="00515090">
      <w:pPr>
        <w:spacing w:after="0" w:line="240" w:lineRule="auto"/>
        <w:ind w:right="543"/>
        <w:jc w:val="center"/>
        <w:rPr>
          <w:rStyle w:val="Emphaseple"/>
          <w:rFonts w:eastAsia="Calibri"/>
          <w:i w:val="0"/>
          <w:iCs w:val="0"/>
          <w:smallCaps/>
          <w:sz w:val="20"/>
        </w:rPr>
      </w:pPr>
    </w:p>
    <w:p w:rsidR="00515090" w:rsidRPr="005D326B" w:rsidRDefault="00515090" w:rsidP="00515090">
      <w:pPr>
        <w:spacing w:after="0" w:line="240" w:lineRule="auto"/>
        <w:ind w:right="543"/>
        <w:jc w:val="center"/>
        <w:rPr>
          <w:rStyle w:val="Emphaseple"/>
          <w:rFonts w:eastAsia="Calibri"/>
          <w:i w:val="0"/>
          <w:iCs w:val="0"/>
          <w:smallCaps/>
          <w:sz w:val="20"/>
        </w:rPr>
      </w:pPr>
    </w:p>
    <w:p w:rsidR="00515090" w:rsidRPr="005D326B" w:rsidRDefault="00515090" w:rsidP="0051509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  <w:r w:rsidRPr="005D326B">
        <w:rPr>
          <w:rStyle w:val="Emphaseple"/>
          <w:b/>
          <w:i w:val="0"/>
          <w:caps/>
          <w:color w:val="auto"/>
          <w:sz w:val="22"/>
        </w:rPr>
        <w:t>NOM</w:t>
      </w:r>
      <w:r w:rsidRPr="005D326B">
        <w:rPr>
          <w:rStyle w:val="Emphaseple"/>
          <w:i w:val="0"/>
          <w:caps/>
          <w:color w:val="auto"/>
          <w:sz w:val="22"/>
        </w:rPr>
        <w:t>……………………………………………………………………………………………............</w:t>
      </w:r>
      <w:r w:rsidR="005D326B" w:rsidRPr="005D326B">
        <w:rPr>
          <w:rStyle w:val="Emphaseple"/>
          <w:i w:val="0"/>
          <w:caps/>
          <w:color w:val="auto"/>
          <w:sz w:val="22"/>
        </w:rPr>
        <w:t>...............................</w:t>
      </w:r>
      <w:r w:rsidRPr="005D326B">
        <w:rPr>
          <w:rStyle w:val="Emphaseple"/>
          <w:i w:val="0"/>
          <w:caps/>
          <w:color w:val="auto"/>
          <w:sz w:val="22"/>
        </w:rPr>
        <w:t>.</w:t>
      </w:r>
    </w:p>
    <w:p w:rsidR="00515090" w:rsidRPr="005D326B" w:rsidRDefault="00515090" w:rsidP="0051509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</w:p>
    <w:p w:rsidR="00515090" w:rsidRPr="005D326B" w:rsidRDefault="00515090" w:rsidP="0051509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  <w:r w:rsidRPr="005D326B">
        <w:rPr>
          <w:rStyle w:val="Emphaseple"/>
          <w:b/>
          <w:i w:val="0"/>
          <w:caps/>
          <w:color w:val="auto"/>
          <w:sz w:val="22"/>
        </w:rPr>
        <w:t>PRENOM</w:t>
      </w:r>
      <w:r w:rsidRPr="005D326B">
        <w:rPr>
          <w:rStyle w:val="Emphaseple"/>
          <w:i w:val="0"/>
          <w:caps/>
          <w:color w:val="auto"/>
          <w:sz w:val="22"/>
        </w:rPr>
        <w:t>………………………………………………………………………………………............................................</w:t>
      </w:r>
    </w:p>
    <w:p w:rsidR="00515090" w:rsidRPr="005D326B" w:rsidRDefault="00515090" w:rsidP="0051509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</w:p>
    <w:p w:rsidR="00515090" w:rsidRPr="005D326B" w:rsidRDefault="00515090" w:rsidP="0051509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  <w:r w:rsidRPr="005D326B">
        <w:rPr>
          <w:rStyle w:val="Emphaseple"/>
          <w:b/>
          <w:i w:val="0"/>
          <w:caps/>
          <w:color w:val="auto"/>
          <w:sz w:val="22"/>
        </w:rPr>
        <w:t>ORGANISME DE RATTACHEMENT</w:t>
      </w:r>
      <w:r w:rsidRPr="005D326B">
        <w:rPr>
          <w:rStyle w:val="Emphaseple"/>
          <w:i w:val="0"/>
          <w:caps/>
          <w:color w:val="auto"/>
          <w:sz w:val="22"/>
        </w:rPr>
        <w:t>………………………………………………………......................................</w:t>
      </w:r>
    </w:p>
    <w:p w:rsidR="00515090" w:rsidRPr="005D326B" w:rsidRDefault="00515090" w:rsidP="0051509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</w:p>
    <w:p w:rsidR="00515090" w:rsidRPr="005D326B" w:rsidRDefault="00515090" w:rsidP="0051509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  <w:r w:rsidRPr="005D326B">
        <w:rPr>
          <w:rStyle w:val="Emphaseple"/>
          <w:b/>
          <w:i w:val="0"/>
          <w:caps/>
          <w:color w:val="auto"/>
          <w:sz w:val="22"/>
        </w:rPr>
        <w:t>TEL</w:t>
      </w:r>
      <w:r w:rsidRPr="005D326B">
        <w:rPr>
          <w:rStyle w:val="Emphaseple"/>
          <w:i w:val="0"/>
          <w:caps/>
          <w:color w:val="auto"/>
          <w:sz w:val="22"/>
        </w:rPr>
        <w:t>…………………………………………………………</w:t>
      </w:r>
      <w:proofErr w:type="gramStart"/>
      <w:r w:rsidRPr="005D326B">
        <w:rPr>
          <w:rStyle w:val="Emphaseple"/>
          <w:i w:val="0"/>
          <w:caps/>
          <w:color w:val="auto"/>
          <w:sz w:val="22"/>
        </w:rPr>
        <w:t>…….</w:t>
      </w:r>
      <w:proofErr w:type="gramEnd"/>
      <w:r w:rsidRPr="005D326B">
        <w:rPr>
          <w:rStyle w:val="Emphaseple"/>
          <w:b/>
          <w:i w:val="0"/>
          <w:caps/>
          <w:color w:val="auto"/>
          <w:sz w:val="22"/>
        </w:rPr>
        <w:t>MAIL</w:t>
      </w:r>
      <w:r w:rsidRPr="005D326B">
        <w:rPr>
          <w:rStyle w:val="Emphaseple"/>
          <w:i w:val="0"/>
          <w:caps/>
          <w:color w:val="auto"/>
          <w:sz w:val="22"/>
        </w:rPr>
        <w:t>…………………………………………………………………</w:t>
      </w:r>
    </w:p>
    <w:p w:rsidR="00515090" w:rsidRPr="005D326B" w:rsidRDefault="00515090" w:rsidP="00515090">
      <w:pPr>
        <w:spacing w:after="0" w:line="240" w:lineRule="auto"/>
        <w:ind w:right="543"/>
        <w:jc w:val="both"/>
        <w:rPr>
          <w:rFonts w:ascii="Calibri" w:hAnsi="Calibri"/>
          <w:caps/>
        </w:rPr>
      </w:pPr>
    </w:p>
    <w:p w:rsidR="00515090" w:rsidRPr="005D326B" w:rsidRDefault="00515090" w:rsidP="00515090">
      <w:pPr>
        <w:spacing w:after="0" w:line="240" w:lineRule="auto"/>
        <w:jc w:val="both"/>
        <w:rPr>
          <w:rFonts w:ascii="Calibri" w:hAnsi="Calibri"/>
          <w:caps/>
        </w:rPr>
      </w:pPr>
      <w:r w:rsidRPr="005D326B">
        <w:rPr>
          <w:rFonts w:ascii="Calibri" w:hAnsi="Calibri"/>
          <w:b/>
          <w:caps/>
        </w:rPr>
        <w:t>Jour d’arrivée</w:t>
      </w:r>
      <w:r w:rsidRPr="005D326B">
        <w:rPr>
          <w:rFonts w:ascii="Calibri" w:hAnsi="Calibri"/>
          <w:caps/>
        </w:rPr>
        <w:t>……………………........</w:t>
      </w:r>
      <w:r w:rsidRPr="005D326B">
        <w:rPr>
          <w:rStyle w:val="Emphaseple"/>
          <w:rFonts w:ascii="Calibri" w:eastAsiaTheme="minorHAnsi" w:hAnsi="Calibri"/>
          <w:i w:val="0"/>
          <w:caps/>
          <w:color w:val="auto"/>
        </w:rPr>
        <w:t>………………………………………………….........................................</w:t>
      </w:r>
    </w:p>
    <w:p w:rsidR="00515090" w:rsidRPr="005D326B" w:rsidRDefault="00515090" w:rsidP="00515090">
      <w:pPr>
        <w:spacing w:after="0" w:line="240" w:lineRule="auto"/>
        <w:jc w:val="both"/>
        <w:rPr>
          <w:rFonts w:ascii="Calibri" w:hAnsi="Calibri"/>
          <w:caps/>
        </w:rPr>
      </w:pPr>
    </w:p>
    <w:p w:rsidR="00515090" w:rsidRPr="005D326B" w:rsidRDefault="00515090" w:rsidP="00515090">
      <w:pPr>
        <w:spacing w:after="0" w:line="240" w:lineRule="auto"/>
        <w:jc w:val="both"/>
        <w:rPr>
          <w:rFonts w:ascii="Calibri" w:hAnsi="Calibri"/>
          <w:caps/>
        </w:rPr>
      </w:pPr>
      <w:r w:rsidRPr="005D326B">
        <w:rPr>
          <w:rFonts w:ascii="Calibri" w:hAnsi="Calibri"/>
          <w:b/>
          <w:caps/>
        </w:rPr>
        <w:t>Jour de départ</w:t>
      </w:r>
      <w:r w:rsidRPr="005D326B">
        <w:rPr>
          <w:rFonts w:ascii="Calibri" w:hAnsi="Calibri"/>
          <w:caps/>
        </w:rPr>
        <w:t>…………………….......</w:t>
      </w:r>
      <w:r w:rsidRPr="005D326B">
        <w:rPr>
          <w:rStyle w:val="Emphaseple"/>
          <w:rFonts w:ascii="Calibri" w:eastAsiaTheme="minorHAnsi" w:hAnsi="Calibri"/>
          <w:i w:val="0"/>
          <w:caps/>
          <w:color w:val="auto"/>
        </w:rPr>
        <w:t>………………………………………………….........................................</w:t>
      </w:r>
    </w:p>
    <w:p w:rsidR="00515090" w:rsidRPr="005D326B" w:rsidRDefault="00515090" w:rsidP="00515090">
      <w:pPr>
        <w:spacing w:after="0" w:line="240" w:lineRule="auto"/>
        <w:jc w:val="both"/>
      </w:pPr>
    </w:p>
    <w:p w:rsidR="00515090" w:rsidRPr="005D326B" w:rsidRDefault="00515090" w:rsidP="00515090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5D326B">
        <w:rPr>
          <w:i/>
          <w:color w:val="808080" w:themeColor="background1" w:themeShade="80"/>
        </w:rPr>
        <w:t>(Barrer les mentions inutiles)</w:t>
      </w:r>
    </w:p>
    <w:p w:rsidR="00515090" w:rsidRPr="005D326B" w:rsidRDefault="00515090" w:rsidP="00515090">
      <w:pPr>
        <w:spacing w:after="0" w:line="240" w:lineRule="auto"/>
        <w:jc w:val="both"/>
        <w:rPr>
          <w:b/>
        </w:rPr>
      </w:pPr>
      <w:r w:rsidRPr="005D326B">
        <w:rPr>
          <w:b/>
        </w:rPr>
        <w:t>EXCURSION</w:t>
      </w:r>
    </w:p>
    <w:p w:rsidR="00515090" w:rsidRPr="005D326B" w:rsidRDefault="00515090" w:rsidP="003E704D">
      <w:pPr>
        <w:spacing w:before="120" w:after="0" w:line="240" w:lineRule="auto"/>
        <w:jc w:val="both"/>
      </w:pPr>
      <w:r w:rsidRPr="005D326B">
        <w:t xml:space="preserve">Souhaite participer à l’excursion dans le Sartenais (14/10 à 12h) : </w:t>
      </w:r>
      <w:r w:rsidRPr="005D326B">
        <w:tab/>
      </w:r>
      <w:r w:rsidRPr="005D326B">
        <w:tab/>
      </w:r>
      <w:r w:rsidRPr="005D326B">
        <w:tab/>
        <w:t>OUI   NON</w:t>
      </w:r>
    </w:p>
    <w:p w:rsidR="00515090" w:rsidRPr="005D326B" w:rsidRDefault="00515090" w:rsidP="00515090">
      <w:pPr>
        <w:spacing w:after="0" w:line="240" w:lineRule="auto"/>
        <w:jc w:val="both"/>
        <w:rPr>
          <w:u w:val="single"/>
        </w:rPr>
      </w:pPr>
    </w:p>
    <w:p w:rsidR="00515090" w:rsidRPr="005D326B" w:rsidRDefault="003E704D" w:rsidP="00515090">
      <w:pPr>
        <w:spacing w:after="0" w:line="240" w:lineRule="auto"/>
        <w:jc w:val="both"/>
        <w:rPr>
          <w:b/>
          <w:caps/>
        </w:rPr>
      </w:pPr>
      <w:r w:rsidRPr="005D326B">
        <w:rPr>
          <w:b/>
          <w:caps/>
        </w:rPr>
        <w:t>Frais d’inscriptions au colloque</w:t>
      </w:r>
    </w:p>
    <w:p w:rsidR="003E704D" w:rsidRPr="005D326B" w:rsidRDefault="003E704D" w:rsidP="003E704D">
      <w:pPr>
        <w:spacing w:before="120" w:after="0" w:line="240" w:lineRule="auto"/>
        <w:jc w:val="both"/>
      </w:pPr>
      <w:r w:rsidRPr="005D326B">
        <w:t>Plein tarif : 40 €</w:t>
      </w:r>
    </w:p>
    <w:p w:rsidR="003E704D" w:rsidRPr="005D326B" w:rsidRDefault="003E704D" w:rsidP="00515090">
      <w:pPr>
        <w:spacing w:after="0" w:line="240" w:lineRule="auto"/>
        <w:jc w:val="both"/>
      </w:pPr>
      <w:r w:rsidRPr="005D326B">
        <w:t xml:space="preserve">Tarif étudiant (joindre un justificatif en cours de validité) : 20 € </w:t>
      </w:r>
    </w:p>
    <w:p w:rsidR="003E704D" w:rsidRPr="005D326B" w:rsidRDefault="003E704D" w:rsidP="00515090">
      <w:pPr>
        <w:spacing w:after="0" w:line="240" w:lineRule="auto"/>
        <w:jc w:val="both"/>
      </w:pPr>
      <w:r w:rsidRPr="005D326B">
        <w:t>Participation frais divers (pause-café, buffet en soirée, transferts) : 30 €</w:t>
      </w:r>
    </w:p>
    <w:p w:rsidR="003E704D" w:rsidRPr="003D0E58" w:rsidRDefault="003D0E58" w:rsidP="00515090">
      <w:pPr>
        <w:spacing w:after="0" w:line="240" w:lineRule="auto"/>
        <w:jc w:val="both"/>
        <w:rPr>
          <w:rStyle w:val="Emphaseple"/>
          <w:rFonts w:eastAsia="Calibri"/>
          <w:color w:val="808080" w:themeColor="background1" w:themeShade="80"/>
          <w:sz w:val="20"/>
          <w:szCs w:val="24"/>
        </w:rPr>
      </w:pPr>
      <w:r>
        <w:rPr>
          <w:rStyle w:val="Emphaseple"/>
          <w:rFonts w:eastAsia="Calibri"/>
          <w:color w:val="808080" w:themeColor="background1" w:themeShade="80"/>
          <w:sz w:val="20"/>
          <w:szCs w:val="24"/>
        </w:rPr>
        <w:t>C</w:t>
      </w:r>
      <w:r w:rsidRPr="003D0E58">
        <w:rPr>
          <w:rStyle w:val="Emphaseple"/>
          <w:rFonts w:eastAsia="Calibri"/>
          <w:color w:val="808080" w:themeColor="background1" w:themeShade="80"/>
          <w:sz w:val="20"/>
          <w:szCs w:val="24"/>
        </w:rPr>
        <w:t>es frais, aménagés pour l’inscription selon le statut des participants, sont obligatoires pour l’organisation de la rencontre.</w:t>
      </w:r>
    </w:p>
    <w:p w:rsidR="003D0E58" w:rsidRPr="003D0E58" w:rsidRDefault="003D0E58" w:rsidP="00515090">
      <w:pPr>
        <w:spacing w:after="0" w:line="240" w:lineRule="auto"/>
        <w:jc w:val="both"/>
        <w:rPr>
          <w:color w:val="808080" w:themeColor="background1" w:themeShade="80"/>
          <w:sz w:val="20"/>
        </w:rPr>
      </w:pPr>
    </w:p>
    <w:p w:rsidR="00515090" w:rsidRPr="005D326B" w:rsidRDefault="003E704D" w:rsidP="00515090">
      <w:pPr>
        <w:spacing w:after="0" w:line="240" w:lineRule="auto"/>
        <w:jc w:val="both"/>
        <w:rPr>
          <w:b/>
          <w:caps/>
        </w:rPr>
      </w:pPr>
      <w:r w:rsidRPr="005D326B">
        <w:rPr>
          <w:b/>
          <w:caps/>
        </w:rPr>
        <w:t>Hébergement</w:t>
      </w:r>
    </w:p>
    <w:p w:rsidR="003E704D" w:rsidRPr="005D326B" w:rsidRDefault="003E704D" w:rsidP="003E704D">
      <w:pPr>
        <w:spacing w:before="120" w:after="0" w:line="240" w:lineRule="auto"/>
        <w:jc w:val="both"/>
      </w:pPr>
      <w:r w:rsidRPr="005D326B">
        <w:t>Souhaite être hébergé en demi-pension (repas du midi) sur le lieu du colloque (CCAS Porticcio).</w:t>
      </w:r>
    </w:p>
    <w:p w:rsidR="00515090" w:rsidRPr="005D326B" w:rsidRDefault="003E704D" w:rsidP="003E704D">
      <w:pPr>
        <w:pStyle w:val="Paragraphedeliste"/>
        <w:numPr>
          <w:ilvl w:val="0"/>
          <w:numId w:val="7"/>
        </w:numPr>
        <w:spacing w:before="120" w:after="0" w:line="240" w:lineRule="auto"/>
        <w:jc w:val="both"/>
      </w:pPr>
      <w:r w:rsidRPr="005D326B">
        <w:t>M</w:t>
      </w:r>
      <w:r w:rsidR="00515090" w:rsidRPr="005D326B">
        <w:t>ercredi 14 octobre</w:t>
      </w:r>
      <w:r w:rsidRPr="005D326B">
        <w:t xml:space="preserve"> (50 €)</w:t>
      </w:r>
      <w:r w:rsidR="00515090" w:rsidRPr="005D326B">
        <w:t xml:space="preserve"> : </w:t>
      </w:r>
      <w:r w:rsidR="00515090" w:rsidRPr="005D326B">
        <w:tab/>
      </w:r>
      <w:r w:rsidR="00515090" w:rsidRPr="005D326B">
        <w:tab/>
      </w:r>
      <w:r w:rsidR="00515090" w:rsidRPr="005D326B">
        <w:tab/>
      </w:r>
      <w:r w:rsidR="00515090" w:rsidRPr="005D326B">
        <w:tab/>
      </w:r>
      <w:r w:rsidR="00515090" w:rsidRPr="005D326B">
        <w:tab/>
      </w:r>
      <w:r w:rsidR="00515090" w:rsidRPr="005D326B">
        <w:tab/>
      </w:r>
      <w:r w:rsidR="00515090" w:rsidRPr="005D326B">
        <w:tab/>
        <w:t>OUI   NON</w:t>
      </w:r>
    </w:p>
    <w:p w:rsidR="00515090" w:rsidRPr="005D326B" w:rsidRDefault="003E704D" w:rsidP="00515090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5D326B">
        <w:t>J</w:t>
      </w:r>
      <w:r w:rsidR="00515090" w:rsidRPr="005D326B">
        <w:t>eudi 15 octobre</w:t>
      </w:r>
      <w:r w:rsidRPr="005D326B">
        <w:t xml:space="preserve"> (50 €)</w:t>
      </w:r>
      <w:r w:rsidR="00515090" w:rsidRPr="005D326B">
        <w:t xml:space="preserve"> : </w:t>
      </w:r>
      <w:r w:rsidR="00515090" w:rsidRPr="005D326B">
        <w:tab/>
      </w:r>
      <w:r w:rsidR="00515090" w:rsidRPr="005D326B">
        <w:tab/>
      </w:r>
      <w:r w:rsidR="00515090" w:rsidRPr="005D326B">
        <w:tab/>
      </w:r>
      <w:r w:rsidR="00515090" w:rsidRPr="005D326B">
        <w:tab/>
      </w:r>
      <w:r w:rsidR="00515090" w:rsidRPr="005D326B">
        <w:tab/>
      </w:r>
      <w:r w:rsidR="00515090" w:rsidRPr="005D326B">
        <w:tab/>
      </w:r>
      <w:r w:rsidR="00515090" w:rsidRPr="005D326B">
        <w:tab/>
        <w:t>OUI   NON</w:t>
      </w:r>
    </w:p>
    <w:p w:rsidR="00515090" w:rsidRPr="005D326B" w:rsidRDefault="003E704D" w:rsidP="00515090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5D326B">
        <w:t>V</w:t>
      </w:r>
      <w:r w:rsidR="00515090" w:rsidRPr="005D326B">
        <w:t>endredi 16 octobre </w:t>
      </w:r>
      <w:r w:rsidRPr="005D326B">
        <w:t xml:space="preserve">(50 €) </w:t>
      </w:r>
      <w:r w:rsidR="00515090" w:rsidRPr="005D326B">
        <w:t xml:space="preserve">: </w:t>
      </w:r>
      <w:r w:rsidR="00515090" w:rsidRPr="005D326B">
        <w:tab/>
      </w:r>
      <w:r w:rsidR="00515090" w:rsidRPr="005D326B">
        <w:tab/>
      </w:r>
      <w:r w:rsidR="00515090" w:rsidRPr="005D326B">
        <w:tab/>
      </w:r>
      <w:r w:rsidR="00515090" w:rsidRPr="005D326B">
        <w:tab/>
      </w:r>
      <w:r w:rsidR="00515090" w:rsidRPr="005D326B">
        <w:tab/>
      </w:r>
      <w:r w:rsidR="00515090" w:rsidRPr="005D326B">
        <w:tab/>
      </w:r>
      <w:r w:rsidR="00515090" w:rsidRPr="005D326B">
        <w:tab/>
        <w:t>OUI   NON</w:t>
      </w:r>
    </w:p>
    <w:p w:rsidR="005D326B" w:rsidRDefault="005D326B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0000FF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830"/>
        <w:gridCol w:w="2127"/>
      </w:tblGrid>
      <w:tr w:rsidR="005D326B" w:rsidTr="005D326B">
        <w:trPr>
          <w:jc w:val="right"/>
        </w:trPr>
        <w:tc>
          <w:tcPr>
            <w:tcW w:w="2830" w:type="dxa"/>
          </w:tcPr>
          <w:p w:rsidR="005D326B" w:rsidRPr="005D326B" w:rsidRDefault="005D326B" w:rsidP="005D326B">
            <w:pPr>
              <w:ind w:right="543"/>
              <w:rPr>
                <w:rStyle w:val="Emphaseple"/>
                <w:rFonts w:eastAsia="Calibri"/>
                <w:b/>
                <w:i w:val="0"/>
                <w:smallCaps/>
                <w:color w:val="0000FF"/>
              </w:rPr>
            </w:pPr>
            <w:r w:rsidRPr="005D326B">
              <w:rPr>
                <w:rStyle w:val="Emphaseple"/>
                <w:rFonts w:eastAsia="Calibri"/>
                <w:b/>
                <w:i w:val="0"/>
                <w:smallCaps/>
                <w:color w:val="auto"/>
              </w:rPr>
              <w:t xml:space="preserve">Total des frais (en €) : </w:t>
            </w:r>
          </w:p>
        </w:tc>
        <w:tc>
          <w:tcPr>
            <w:tcW w:w="2127" w:type="dxa"/>
          </w:tcPr>
          <w:p w:rsidR="005D326B" w:rsidRPr="005D326B" w:rsidRDefault="005D326B" w:rsidP="00515090">
            <w:pPr>
              <w:ind w:right="543"/>
              <w:jc w:val="both"/>
              <w:rPr>
                <w:rStyle w:val="Emphaseple"/>
                <w:rFonts w:eastAsia="Calibri"/>
                <w:b/>
                <w:i w:val="0"/>
                <w:color w:val="auto"/>
                <w:sz w:val="24"/>
                <w:szCs w:val="24"/>
              </w:rPr>
            </w:pPr>
          </w:p>
        </w:tc>
      </w:tr>
    </w:tbl>
    <w:p w:rsidR="003E704D" w:rsidRPr="0024276B" w:rsidRDefault="003E704D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sz w:val="24"/>
          <w:szCs w:val="24"/>
        </w:rPr>
      </w:pPr>
    </w:p>
    <w:p w:rsidR="00515090" w:rsidRPr="005D326B" w:rsidRDefault="00515090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808080" w:themeColor="background1" w:themeShade="80"/>
        </w:rPr>
      </w:pPr>
      <w:r w:rsidRPr="005D326B">
        <w:rPr>
          <w:rStyle w:val="Emphaseple"/>
          <w:rFonts w:eastAsia="Calibri"/>
          <w:i w:val="0"/>
          <w:color w:val="808080" w:themeColor="background1" w:themeShade="80"/>
        </w:rPr>
        <w:t xml:space="preserve">Fiche et </w:t>
      </w:r>
      <w:r w:rsidRPr="005D326B">
        <w:rPr>
          <w:rStyle w:val="Emphaseple"/>
          <w:rFonts w:eastAsia="Calibri"/>
          <w:b/>
          <w:i w:val="0"/>
          <w:color w:val="808080" w:themeColor="background1" w:themeShade="80"/>
        </w:rPr>
        <w:t>chèque</w:t>
      </w:r>
      <w:r w:rsidRPr="005D326B">
        <w:rPr>
          <w:rStyle w:val="Emphaseple"/>
          <w:rFonts w:eastAsia="Calibri"/>
          <w:i w:val="0"/>
          <w:color w:val="808080" w:themeColor="background1" w:themeShade="80"/>
        </w:rPr>
        <w:t xml:space="preserve"> établit </w:t>
      </w:r>
      <w:r w:rsidRPr="005D326B">
        <w:rPr>
          <w:rStyle w:val="Emphaseple"/>
          <w:rFonts w:eastAsia="Calibri"/>
          <w:b/>
          <w:i w:val="0"/>
          <w:color w:val="808080" w:themeColor="background1" w:themeShade="80"/>
        </w:rPr>
        <w:t>à l’ordre du LRA</w:t>
      </w:r>
      <w:r w:rsidRPr="005D326B">
        <w:rPr>
          <w:rStyle w:val="Emphaseple"/>
          <w:rFonts w:eastAsia="Calibri"/>
          <w:i w:val="0"/>
          <w:color w:val="808080" w:themeColor="background1" w:themeShade="80"/>
        </w:rPr>
        <w:t xml:space="preserve"> sont à envoyer au : </w:t>
      </w:r>
    </w:p>
    <w:p w:rsidR="00515090" w:rsidRPr="005D326B" w:rsidRDefault="00515090" w:rsidP="00515090">
      <w:pPr>
        <w:spacing w:after="0" w:line="240" w:lineRule="auto"/>
        <w:ind w:right="543"/>
        <w:jc w:val="center"/>
        <w:rPr>
          <w:rStyle w:val="Emphaseple"/>
          <w:rFonts w:eastAsia="Calibri"/>
          <w:i w:val="0"/>
          <w:color w:val="808080" w:themeColor="background1" w:themeShade="80"/>
        </w:rPr>
      </w:pPr>
      <w:r w:rsidRPr="005D326B">
        <w:rPr>
          <w:rStyle w:val="Emphaseple"/>
          <w:rFonts w:eastAsia="Calibri"/>
          <w:i w:val="0"/>
          <w:color w:val="808080" w:themeColor="background1" w:themeShade="80"/>
        </w:rPr>
        <w:t>Laboratoire régional d’archéologie-LRA-Hélène Paolini-Saez</w:t>
      </w:r>
    </w:p>
    <w:p w:rsidR="00515090" w:rsidRPr="005D326B" w:rsidRDefault="00515090" w:rsidP="00515090">
      <w:pPr>
        <w:spacing w:after="0" w:line="240" w:lineRule="auto"/>
        <w:ind w:right="543"/>
        <w:jc w:val="center"/>
        <w:rPr>
          <w:rStyle w:val="Emphaseple"/>
          <w:rFonts w:eastAsia="Calibri"/>
          <w:i w:val="0"/>
          <w:color w:val="808080" w:themeColor="background1" w:themeShade="80"/>
        </w:rPr>
      </w:pPr>
      <w:r w:rsidRPr="005D326B">
        <w:rPr>
          <w:rStyle w:val="Emphaseple"/>
          <w:rFonts w:eastAsia="Calibri"/>
          <w:i w:val="0"/>
          <w:color w:val="808080" w:themeColor="background1" w:themeShade="80"/>
        </w:rPr>
        <w:t>6 cours du Général Leclerc</w:t>
      </w:r>
    </w:p>
    <w:p w:rsidR="00515090" w:rsidRPr="005D326B" w:rsidRDefault="00515090" w:rsidP="005D326B">
      <w:pPr>
        <w:spacing w:after="0" w:line="240" w:lineRule="auto"/>
        <w:ind w:right="543"/>
        <w:jc w:val="center"/>
        <w:rPr>
          <w:rStyle w:val="Emphaseple"/>
          <w:rFonts w:eastAsia="Calibri"/>
          <w:i w:val="0"/>
          <w:color w:val="808080" w:themeColor="background1" w:themeShade="80"/>
        </w:rPr>
      </w:pPr>
      <w:r w:rsidRPr="005D326B">
        <w:rPr>
          <w:rStyle w:val="Emphaseple"/>
          <w:rFonts w:eastAsia="Calibri"/>
          <w:i w:val="0"/>
          <w:color w:val="808080" w:themeColor="background1" w:themeShade="80"/>
        </w:rPr>
        <w:t>20000 Ajaccio</w:t>
      </w:r>
    </w:p>
    <w:p w:rsidR="00515090" w:rsidRPr="003D0E58" w:rsidRDefault="00515090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808080" w:themeColor="background1" w:themeShade="80"/>
        </w:rPr>
      </w:pPr>
      <w:r w:rsidRPr="005D326B">
        <w:rPr>
          <w:rStyle w:val="Emphaseple"/>
          <w:rFonts w:eastAsia="Calibri"/>
          <w:i w:val="0"/>
          <w:color w:val="808080" w:themeColor="background1" w:themeShade="80"/>
        </w:rPr>
        <w:t>Virement bancaire : voir RIB ci-dessous</w:t>
      </w:r>
    </w:p>
    <w:p w:rsidR="00515090" w:rsidRPr="003A5A93" w:rsidRDefault="00515090" w:rsidP="00515090">
      <w:pPr>
        <w:spacing w:after="0" w:line="240" w:lineRule="auto"/>
        <w:ind w:right="543"/>
        <w:jc w:val="center"/>
      </w:pPr>
      <w:r>
        <w:t>Pour tout renseignement :</w:t>
      </w:r>
      <w:r w:rsidRPr="003A5A93">
        <w:t xml:space="preserve"> </w:t>
      </w:r>
      <w:hyperlink r:id="rId6" w:history="1">
        <w:r w:rsidRPr="00BE4C23">
          <w:rPr>
            <w:rStyle w:val="Lienhypertexte"/>
          </w:rPr>
          <w:t>lra@lra-corse.fr</w:t>
        </w:r>
      </w:hyperlink>
      <w:r>
        <w:rPr>
          <w:color w:val="002060"/>
          <w:u w:val="single"/>
        </w:rPr>
        <w:t xml:space="preserve"> </w:t>
      </w:r>
      <w:r>
        <w:t>ou 06-18-65-59-12</w:t>
      </w:r>
    </w:p>
    <w:p w:rsidR="00515090" w:rsidRDefault="00515090" w:rsidP="00515090">
      <w:pPr>
        <w:spacing w:after="0" w:line="240" w:lineRule="auto"/>
        <w:jc w:val="both"/>
        <w:rPr>
          <w:sz w:val="24"/>
          <w:szCs w:val="24"/>
        </w:rPr>
      </w:pPr>
    </w:p>
    <w:p w:rsidR="00515090" w:rsidRDefault="00515090" w:rsidP="0051509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063C0433" wp14:editId="4779BF44">
            <wp:extent cx="5760720" cy="7922895"/>
            <wp:effectExtent l="19050" t="0" r="0" b="0"/>
            <wp:docPr id="1" name="Image 2" descr="RIB LRA 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 LRA 001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090" w:rsidRDefault="00515090" w:rsidP="00515090">
      <w:pPr>
        <w:spacing w:after="0" w:line="240" w:lineRule="auto"/>
        <w:jc w:val="center"/>
        <w:rPr>
          <w:sz w:val="24"/>
          <w:szCs w:val="24"/>
        </w:rPr>
      </w:pPr>
    </w:p>
    <w:p w:rsidR="00515090" w:rsidRDefault="00515090" w:rsidP="00515090">
      <w:pPr>
        <w:spacing w:after="0" w:line="240" w:lineRule="auto"/>
        <w:jc w:val="center"/>
        <w:rPr>
          <w:sz w:val="24"/>
          <w:szCs w:val="24"/>
        </w:rPr>
      </w:pPr>
    </w:p>
    <w:p w:rsidR="00515090" w:rsidRDefault="00515090" w:rsidP="00515090">
      <w:pPr>
        <w:spacing w:after="0" w:line="240" w:lineRule="auto"/>
        <w:jc w:val="center"/>
        <w:rPr>
          <w:sz w:val="24"/>
          <w:szCs w:val="24"/>
        </w:rPr>
      </w:pPr>
    </w:p>
    <w:p w:rsidR="00100731" w:rsidRPr="003136FE" w:rsidRDefault="00100731" w:rsidP="005D326B">
      <w:pPr>
        <w:spacing w:after="0" w:line="240" w:lineRule="auto"/>
        <w:rPr>
          <w:sz w:val="24"/>
          <w:szCs w:val="24"/>
        </w:rPr>
      </w:pPr>
    </w:p>
    <w:sectPr w:rsidR="00100731" w:rsidRPr="003136FE" w:rsidSect="00D8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1C6C"/>
    <w:multiLevelType w:val="hybridMultilevel"/>
    <w:tmpl w:val="02BE9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A27"/>
    <w:multiLevelType w:val="hybridMultilevel"/>
    <w:tmpl w:val="5642A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96224"/>
    <w:multiLevelType w:val="hybridMultilevel"/>
    <w:tmpl w:val="AACE1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D25E3"/>
    <w:multiLevelType w:val="hybridMultilevel"/>
    <w:tmpl w:val="4D32F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A111A"/>
    <w:multiLevelType w:val="hybridMultilevel"/>
    <w:tmpl w:val="A808D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A0C53"/>
    <w:multiLevelType w:val="hybridMultilevel"/>
    <w:tmpl w:val="89D88522"/>
    <w:lvl w:ilvl="0" w:tplc="F6FE37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19A0"/>
    <w:multiLevelType w:val="hybridMultilevel"/>
    <w:tmpl w:val="AD6A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1B"/>
    <w:rsid w:val="000C6087"/>
    <w:rsid w:val="00100731"/>
    <w:rsid w:val="00125762"/>
    <w:rsid w:val="00181D47"/>
    <w:rsid w:val="001E3964"/>
    <w:rsid w:val="001F0FC0"/>
    <w:rsid w:val="00202458"/>
    <w:rsid w:val="0024276B"/>
    <w:rsid w:val="002920B5"/>
    <w:rsid w:val="002C5125"/>
    <w:rsid w:val="0030591C"/>
    <w:rsid w:val="003136FE"/>
    <w:rsid w:val="00315CB7"/>
    <w:rsid w:val="00330BA2"/>
    <w:rsid w:val="0038722D"/>
    <w:rsid w:val="003D0E58"/>
    <w:rsid w:val="003E704D"/>
    <w:rsid w:val="00420CCE"/>
    <w:rsid w:val="00471EF3"/>
    <w:rsid w:val="00515090"/>
    <w:rsid w:val="0054273E"/>
    <w:rsid w:val="00575F6B"/>
    <w:rsid w:val="00582EBB"/>
    <w:rsid w:val="005A5CFE"/>
    <w:rsid w:val="005D326B"/>
    <w:rsid w:val="006076A7"/>
    <w:rsid w:val="006649CE"/>
    <w:rsid w:val="00692542"/>
    <w:rsid w:val="006C7055"/>
    <w:rsid w:val="0077122E"/>
    <w:rsid w:val="008749A5"/>
    <w:rsid w:val="009A1022"/>
    <w:rsid w:val="00A03A1B"/>
    <w:rsid w:val="00A75BD1"/>
    <w:rsid w:val="00A95A19"/>
    <w:rsid w:val="00AE75F8"/>
    <w:rsid w:val="00B20A1F"/>
    <w:rsid w:val="00B3487B"/>
    <w:rsid w:val="00B43224"/>
    <w:rsid w:val="00B43B59"/>
    <w:rsid w:val="00B4503A"/>
    <w:rsid w:val="00B563D1"/>
    <w:rsid w:val="00B7512B"/>
    <w:rsid w:val="00B95CF0"/>
    <w:rsid w:val="00C3650C"/>
    <w:rsid w:val="00CB2CBF"/>
    <w:rsid w:val="00D2505F"/>
    <w:rsid w:val="00D83610"/>
    <w:rsid w:val="00DA29D3"/>
    <w:rsid w:val="00E132CB"/>
    <w:rsid w:val="00EE1FE5"/>
    <w:rsid w:val="00F932A4"/>
    <w:rsid w:val="00FA1FFF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66FC"/>
  <w15:docId w15:val="{AB101074-B03D-4CEA-96DE-24E43934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82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FA1FF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A1FFF"/>
    <w:rPr>
      <w:rFonts w:ascii="Calibri" w:eastAsia="Times New Roman" w:hAnsi="Calibri" w:cs="Times New Roman"/>
      <w:sz w:val="20"/>
      <w:szCs w:val="20"/>
    </w:rPr>
  </w:style>
  <w:style w:type="character" w:styleId="Emphaseple">
    <w:name w:val="Subtle Emphasis"/>
    <w:uiPriority w:val="19"/>
    <w:qFormat/>
    <w:rsid w:val="00FA1FFF"/>
    <w:rPr>
      <w:rFonts w:eastAsia="Times New Roman" w:cs="Times New Roman"/>
      <w:bCs w:val="0"/>
      <w:i/>
      <w:iCs/>
      <w:color w:val="808080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FA1F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073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D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a@lra-corse.fr" TargetMode="External"/><Relationship Id="rId5" Type="http://schemas.openxmlformats.org/officeDocument/2006/relationships/hyperlink" Target="mailto:lra@lra-cors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SAEZ</dc:creator>
  <cp:lastModifiedBy>Thibault Lachenal</cp:lastModifiedBy>
  <cp:revision>3</cp:revision>
  <dcterms:created xsi:type="dcterms:W3CDTF">2020-04-29T08:41:00Z</dcterms:created>
  <dcterms:modified xsi:type="dcterms:W3CDTF">2020-07-27T08:06:00Z</dcterms:modified>
</cp:coreProperties>
</file>